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"ПРОФИТ МАРКЕТИНГ"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1207700464069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117209, г Москва, р-н Зюзино, ул Болотниковская, д 53 к 3, помещ 1/2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(495) 212-07-52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pm@pmaa.ru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Калимулиной Евгении Амировны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Упаковка стеклянная для парфюмерно-косметической продукции: баллоны, бутылки, флаконы, ампулы, бутылочки, банки, стеклянные в том числе оснащенные пипеткой, крышкой, колпачком или пробкой, маркировка "Xuzhou Little Orange Glass Products Co., Ltd"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Xuzhou Little Orange Glass Products Co., Ltd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59, Xinzhuang Village, Baguan Industrial Park, Mapu Town, Tongshan District, Xuzhou City, Jiangsu Province / Fu Zhongwei, 13575938130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No. 59, Xinzhuang Village, Baguan Industrial Park, Mapu Town, Tongshan District, Xuzhou City, Jiangsu Province / Fu Zhongwei, 13575938130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7010909909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Приложение № 18 ПП 353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Таможенного союза "О безопасности упаковки" (ТР ТС 005/2011)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Калимулина Е.А.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2026-09-10T09:25:21Z</dcterms:modified>
  <dc:creator/>
  <dc:description/>
  <dc:identifier/>
  <dc:language/>
  <dc:subject/>
</cp:coreProperties>
</file>