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"МАКСЛАЗЕРС"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195221, г Санкт-Петербург, Калининский р-н, пр-кт Металлистов, д 96 литера а, помещ 4Н офис 22</w:t>
        <w:br/>
        <w:t>Основной государственный регистрационный номер 1237800055140</w:t>
        <w:br/>
        <w:t>Телефон: 7 9111509695 Адрес электронной почты: maxlasers@yandex.ru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Небуна Максима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Гидравлический ручной штабелер, несамоходный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Qingdao Century Heinda Import and Export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102, Unit 2, Building 33, 16-1 Xiangtan Road, Chengyang District, Qingdao,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8427900009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11-07-26-440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Небун М.В.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2026-09-11T07:06:20Z</dcterms:modified>
  <dc:creator/>
  <dc:description/>
  <dc:identifier/>
  <dc:language/>
  <dc:subject/>
</cp:coreProperties>
</file>