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Оборудование химическое, нефтегазоперерабатывающее: Фильтр-сепаратор газа (фильтрующий сепаратор), тип ФС-3В.1, Оборудование химическое, нефтегазоперерабатывающее: Пробоотборный фильтр, тип FTR20-800-00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Lanzhou LS Heavy Equipment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№ 528, West Section of the Yellow River Avenue, Lanzhou New District, Lanzhou City, Gansu Province, 730314, Китайская Народная Республика, ГЛОНАСС 36.505343, 103.663837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8421398002, 7307998009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соответствия:5д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Протокола испытаний, выданного Производственной лабораторией Lanzhou LS Heavy Equipment Co., Ltd.; Обоснования безопасности; Руководства по эксплуатации; Паспорта; Сертификата на тип продукции № ЕАЭС RU СТ- от  года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Требования технического регламента соблюдаются в результате применения на добровольной основе стандартов: ГОСТ 12.2.003-91 "Система стандартов безопасности труда. Оборудование производственное. Общие требования безопасности", ГОСТ 34347-2017 "Сосуды и аппараты стальные сварные. Общие технические условия", ГОСТ 34233.1-2017 "Сосуды и аппараты. Нормы и методы расчета на прочность. Общие требования", ГОСТ 34233.2-2017 "Сосуды и аппараты. Нормы и методы расчета на прочность. Расчет цилиндрических и конических обечаек, выпуклых и плоских днищ и крышек", ГОСТ 34233.3-2017 "Сосуды и аппараты. Нормы и методы расчета на прочность. Укрепление отверстий в обечайках и днищах при внутреннем и внешнем давлениях. Расчет на прочность обечаек и днищ при внешних статических нагрузках на штуцер", ГОСТ 34233.4-2017 "Сосуды и аппараты. Нормы и методы расчета на прочность. Расчет на прочность и герметичность фланцевых соединений", ГОСТ 34233.9-2017 "Сосуды и аппараты. Нормы и методы расчета на прочность. Аппараты колонного типа". Условия хранения продукции в соответствии с требованиями ГОСТ 15150-69. Срок хранения (службы, годности) указан в прилагаемой к продукции эксплуатационной документации. Декларация о соответствии распространяется на продукцию, изготовленную с даты изготовления отобранного образца (пробы) продукции, прошедшего исследования (испытания) и измерения.</w:t>
        <w:br/>
        <w:t>ГОСТ 34347-2017</w:t>
        <w:br/>
        <w:t>ГОСТ 34233.1-2017</w:t>
        <w:br/>
        <w:t>ГОСТ 34233.2-2017</w:t>
        <w:br/>
        <w:t>ГОСТ 34233.3-2017</w:t>
        <w:br/>
        <w:t>ГОСТ 34233.4-2017</w:t>
        <w:br/>
        <w:t>ГОСТ 34233.9-2017</w:t>
        <w:br/>
        <w:t>ГОСТ 15150-69. Срок хранения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15.09.2031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16.09.2026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Xi’an Qindu Wanshenghui Equipment Manufacturing Technology Co.,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№ 15, Hangkong Wulu, Aviation Base, Xi’an City, Shaanxi Province, 710021, Китайская Народная Республика, ГЛОНАСС 34.638094, 109.186753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2026-09-16T08:39:03Z</dcterms:modified>
  <dc:creator/>
  <dc:description/>
  <dc:identifier/>
  <dc:language/>
  <dc:subject/>
</cp:coreProperties>
</file>