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Pr>
        <w:drawing>
          <wp:inline distB="0" distT="0" distL="0" distR="0">
            <wp:extent cx="725170" cy="725170"/>
            <wp:effectExtent b="0" l="0" r="0" t="0"/>
            <wp:docPr id="100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25170" cy="72517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2" name=""/>
                <a:graphic>
                  <a:graphicData uri="http://schemas.microsoft.com/office/word/2010/wordprocessingShape">
                    <wps:wsp>
                      <wps:cNvSpPr/>
                      <wps:cNvPr id="2" name="Shape 2"/>
                      <wps:spPr>
                        <a:xfrm>
                          <a:off x="2502788" y="3541875"/>
                          <a:ext cx="5686425" cy="476250"/>
                        </a:xfrm>
                        <a:prstGeom prst="rect">
                          <a:avLst/>
                        </a:prstGeom>
                        <a:noFill/>
                        <a:ln>
                          <a:noFill/>
                        </a:ln>
                      </wps:spPr>
                      <wps:txbx>
                        <w:txbxContent>
                          <w:p w:rsidR="00000000" w:rsidDel="00000000" w:rsidP="00000000" w:rsidRDefault="00000000" w:rsidRPr="00000000">
                            <w:pPr>
                              <w:spacing w:after="0" w:before="0" w:line="285"/>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ЕВРАЗИЙСКИЙ ЭКОНОМИЧЕСКИЙ СОЮЗ</w:t>
                            </w:r>
                          </w:p>
                          <w:p w:rsidR="00000000" w:rsidDel="00000000" w:rsidP="00000000" w:rsidRDefault="00000000" w:rsidRPr="00000000">
                            <w:pPr>
                              <w:spacing w:after="0" w:before="0" w:line="285"/>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ДЕКЛАРАЦИЯ О СООТВЕТСТВИИ</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695950" cy="485775"/>
                        </a:xfrm>
                        <a:prstGeom prst="rect"/>
                        <a:ln/>
                      </pic:spPr>
                    </pic:pic>
                  </a:graphicData>
                </a:graphic>
              </wp:anchor>
            </w:drawing>
          </mc:Fallback>
        </mc:AlternateContent>
      </w:r>
    </w:p>
    <w:p w:rsidR="00000000" w:rsidDel="00000000" w:rsidP="00000000" w:rsidRDefault="00000000" w:rsidRPr="00000000" w14:paraId="00000002">
      <w:pPr>
        <w:spacing w:after="0" w:lineRule="auto"/>
        <w:rPr>
          <w:rFonts w:ascii="Times New Roman" w:cs="Times New Roman" w:eastAsia="Times New Roman" w:hAnsi="Times New Roman"/>
          <w:color w:val="ff0000"/>
          <w:sz w:val="18"/>
          <w:szCs w:val="18"/>
        </w:rPr>
      </w:pPr>
      <w:r w:rsidDel="00000000" w:rsidR="00000000" w:rsidRPr="00000000">
        <w:rPr>
          <w:rFonts w:ascii="Times New Roman" w:cs="Times New Roman" w:eastAsia="Times New Roman" w:hAnsi="Times New Roman"/>
          <w:color w:val="ff0000"/>
          <w:sz w:val="18"/>
          <w:szCs w:val="18"/>
          <w:rtl w:val="0"/>
        </w:rPr>
        <w:t xml:space="preserve">Уважаемые клиенты! Убедительная просьба выделять исправления КРАСНЫМ ЦВЕТОМ</w:t>
      </w:r>
    </w:p>
    <w:p w:rsidR="00000000" w:rsidDel="00000000" w:rsidP="00000000" w:rsidRDefault="00000000" w:rsidRPr="00000000" w14:paraId="00000003">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Заявитель</w:t>
      </w:r>
      <w:r w:rsidDel="00000000" w:rsidR="00000000" w:rsidRPr="00000000">
        <w:rPr>
          <w:rFonts w:ascii="Times New Roman" w:cs="Times New Roman" w:eastAsia="Times New Roman" w:hAnsi="Times New Roman"/>
          <w:rtl w:val="0"/>
        </w:rPr>
        <w:t xml:space="preserve"> ОБЩЕСТВО С ОГРАНИЧЕННОЙ ОТВЕТСТВЕННОСТЬЮ "НТК НОРДОИЛ"</w:t>
      </w:r>
    </w:p>
    <w:p w:rsidR="00000000" w:rsidDel="00000000" w:rsidP="00000000" w:rsidRDefault="00000000" w:rsidRPr="00000000" w14:paraId="00000004">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Место нахождения (адрес юридического лица) и адрес места осуществления деятельности: 141900, Московская обл, г Талдом, ул Советская, д 45А, офис 2</w:t>
        <w:br/>
        <w:t>Основной государственный регистрационный номер 1167746159646</w:t>
        <w:br/>
        <w:t>Телефон: +7 8007755052 Адрес электронной почты: info@nord-oil.com</w:t>
      </w:r>
    </w:p>
    <w:p w:rsidR="00000000" w:rsidDel="00000000" w:rsidP="00000000" w:rsidRDefault="00000000" w:rsidRPr="00000000" w14:paraId="00000005">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лице генерального директора Лобанова Игоря Юрьевича</w:t>
      </w:r>
    </w:p>
    <w:p w:rsidR="00000000" w:rsidDel="00000000" w:rsidP="00000000" w:rsidRDefault="00000000" w:rsidRPr="00000000" w14:paraId="00000006">
      <w:pPr>
        <w:spacing w:after="0" w:line="254"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заявляет,</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000000"/>
          <w:rtl w:val="0"/>
        </w:rPr>
        <w:t xml:space="preserve">что</w:t>
      </w:r>
      <w:r w:rsidDel="00000000" w:rsidR="00000000" w:rsidRPr="00000000">
        <w:rPr>
          <w:rFonts w:ascii="Times New Roman" w:cs="Times New Roman" w:eastAsia="Times New Roman" w:hAnsi="Times New Roman"/>
          <w:color w:val="000000"/>
          <w:rtl w:val="0"/>
        </w:rPr>
        <w:t xml:space="preserve"> Масло редукторное NORD OIL Артикулы: NORD OIL Reductor CLP 32, NORD OIL Reductor CLP 46, NORD OIL Reductor CLP 68, NORD OIL Reductor CLP 100, NORD OIL Reductor CLP 150, NORD OIL Reductor CLP 220, NORD OIL Reductor CLP 320, NORD OIL Reductor CLP 460, NORD OIL Reductor CLP 680, NORD OIL Reductor CLP 1000, NORD OIL Reductor SYNT S 32, NORD OIL Reductor SYNT S 46, NORD OIL Reductor SYNT S 68, NORD OIL Reductor SYNT S 100, NORD OIL Reductor SYNT S 150, NORD OIL Reductor SYNT S 220, NORD OIL Reductor SYNT S 320, NORD OIL Reductor SYNT S 460, NORD OIL Reductor SYNT S 680, NORD OIL Reductor SYNT S 1000, NORD OIL Reductor F SYNT 32, NORD OIL Reductor F SYNT 46, NORD OIL Reductor F SYNT 68, NORD OIL Reductor F SYNT 100, NORD OIL Reductor F SYNT 150, NORD OIL Reductor F SYNT 220, NORD OIL Reductor F SYNT 320, NORD OIL Reductor F SYNT 460, NORD OIL Reductor F SYNT 680, NORD OIL Reductor F SYNT 1000, NORD OIL И-Т-Д-68, NORD OIL И-Т-Д-100, NORD OIL И-Т-Д-150, NORD OIL И-Т-Д-220, NORD OIL И-Т-Д-320, NORD OIL И-Т-Д-460. </w:t>
      </w:r>
    </w:p>
    <w:p w:rsidR="00000000" w:rsidDel="00000000" w:rsidP="00000000" w:rsidRDefault="00000000" w:rsidRPr="00000000" w14:paraId="00000007">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Изготовитель ООО "НТК НОРДОИЛ"</w:t>
      </w:r>
    </w:p>
    <w:p w:rsidR="00000000" w:rsidDel="00000000" w:rsidP="00000000" w:rsidRDefault="00000000" w:rsidRPr="00000000" w14:paraId="00000008">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Место нахождения (адрес юридического лица) и адрес места осуществления деятельности по изготовлению продукции: Россия, 141900, Московская Область , ТАЛДОМСКИЙ Г.О., ТАЛДОМ Г, СОВЕТСКАЯ УЛ, Д. 45А, КАБ. 2</w:t>
      </w:r>
    </w:p>
    <w:p w:rsidR="00000000" w:rsidDel="00000000" w:rsidP="00000000" w:rsidRDefault="00000000" w:rsidRPr="00000000" w14:paraId="00000009">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Код (коды) ТН ВЭД ЕАЭС: 3403990000, 2710198800</w:t>
      </w:r>
    </w:p>
    <w:p w:rsidR="00000000" w:rsidDel="00000000" w:rsidP="00000000" w:rsidRDefault="00000000" w:rsidRPr="00000000" w14:paraId="0000000A">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Серийный выпуск</w:t>
      </w:r>
    </w:p>
    <w:p w:rsidR="00000000" w:rsidDel="00000000" w:rsidP="00000000" w:rsidRDefault="00000000" w:rsidRPr="00000000" w14:paraId="0000000B">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соответствует требованиям</w:t>
      </w:r>
      <w:r w:rsidDel="00000000" w:rsidR="00000000" w:rsidRPr="00000000">
        <w:rPr>
          <w:rtl w:val="0"/>
        </w:rPr>
      </w:r>
    </w:p>
    <w:p w:rsidR="00000000" w:rsidDel="00000000" w:rsidP="00000000" w:rsidRDefault="00000000" w:rsidRPr="00000000" w14:paraId="0000000C">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Технического регламента Таможенного союза "О требованиях к смазочным материалам, маслам и специальным жидкостям" (ТР ТС 030/2012)</w:t>
      </w:r>
    </w:p>
    <w:p w:rsidR="00000000" w:rsidDel="00000000" w:rsidP="00000000" w:rsidRDefault="00000000" w:rsidRPr="00000000" w14:paraId="0000000D">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Cхема декларирования соответствия:1д</w:t>
      </w:r>
    </w:p>
    <w:p w:rsidR="00000000" w:rsidDel="00000000" w:rsidP="00000000" w:rsidRDefault="00000000" w:rsidRPr="00000000" w14:paraId="0000000E">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принята на основании</w:t>
      </w:r>
    </w:p>
    <w:p w:rsidR="00000000" w:rsidDel="00000000" w:rsidP="00000000" w:rsidRDefault="00000000" w:rsidRPr="00000000" w14:paraId="0000000F">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Дополнительная информация</w:t>
      </w:r>
    </w:p>
    <w:p w:rsidR="00000000" w:rsidDel="00000000" w:rsidP="00000000" w:rsidRDefault="00000000" w:rsidRPr="00000000" w14:paraId="00000011">
      <w:pPr>
        <w:spacing w:after="0" w:line="25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0"/>
          <w:rtl w:val="0"/>
        </w:rP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rsidR="00000000" w:rsidDel="00000000" w:rsidP="00000000" w:rsidRDefault="00000000" w:rsidRPr="00000000" w14:paraId="00000012">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r>
    </w:p>
    <w:p w:rsidR="00000000" w:rsidDel="00000000" w:rsidP="00000000" w:rsidRDefault="00000000" w:rsidRPr="00000000" w14:paraId="00000013">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действительна с даты регистрации по 23.09.2031 включительно</w:t>
      </w:r>
    </w:p>
    <w:p w:rsidR="00000000" w:rsidDel="00000000" w:rsidP="00000000" w:rsidRDefault="00000000" w:rsidRPr="00000000" w14:paraId="00000015">
      <w:pPr>
        <w:spacing w:after="0" w:line="254" w:lineRule="auto"/>
        <w:rPr>
          <w:rFonts w:ascii="Times New Roman" w:cs="Times New Roman" w:eastAsia="Times New Roman" w:hAnsi="Times New Roman"/>
          <w:b w:val="1"/>
          <w:bCs w:val="1"/>
        </w:rPr>
      </w:pPr>
      <w:r w:rsidDel="00000000" w:rsidR="00000000" w:rsidRPr="00000000">
        <w:rPr>
          <w:rtl w:val="0"/>
        </w:rPr>
      </w:r>
    </w:p>
    <w:tbl>
      <w:tblPr>
        <w:tblStyle w:val="Table1"/>
        <w:tblW w:w="105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526"/>
        <w:gridCol w:w="2193"/>
        <w:gridCol w:w="1918"/>
        <w:gridCol w:w="4961"/>
        <w:tblGridChange w:id="0">
          <w:tblGrid>
            <w:gridCol w:w="1526"/>
            <w:gridCol w:w="2193"/>
            <w:gridCol w:w="1918"/>
            <w:gridCol w:w="4961"/>
          </w:tblGrid>
        </w:tblGridChange>
      </w:tblGrid>
      <w:tr>
        <w:trPr>
          <w:cantSplit w:val="0"/>
          <w:tblHeader w:val="0"/>
        </w:trPr>
        <w:tc>
          <w:tcPr/>
          <w:bookmarkStart w:colFirst="0" w:colLast="0" w:name="bookmark=id.479o15mf0rag" w:id="0"/>
          <w:bookmarkEnd w:id="0"/>
          <w:bookmarkStart w:colFirst="0" w:colLast="0" w:name="bookmark=id.3iml41qyqtcz" w:id="1"/>
          <w:bookmarkEnd w:id="1"/>
          <w:bookmarkStart w:colFirst="0" w:colLast="0" w:name="bookmark=id.5airmodljksi" w:id="2"/>
          <w:bookmarkEnd w:id="2"/>
          <w:bookmarkStart w:colFirst="0" w:colLast="0" w:name="bookmark=id.p5uhbprosh9h" w:id="3"/>
          <w:bookmarkEnd w:id="3"/>
          <w:bookmarkStart w:colFirst="0" w:colLast="0" w:name="bookmark=id.7jldkwnkf65e" w:id="4"/>
          <w:bookmarkEnd w:id="4"/>
          <w:bookmarkStart w:colFirst="0" w:colLast="0" w:name="bookmark=id.1fk6g87xi1x2" w:id="5"/>
          <w:bookmarkEnd w:id="5"/>
          <w:p w:rsidR="00000000" w:rsidDel="00000000" w:rsidP="00000000" w:rsidRDefault="00000000" w:rsidRPr="00000000" w14:paraId="00000016">
            <w:pPr>
              <w:spacing w:line="254" w:lineRule="auto"/>
              <w:rPr>
                <w:rFonts w:ascii="Times New Roman" w:cs="Times New Roman" w:eastAsia="Times New Roman" w:hAnsi="Times New Roman"/>
                <w:color w:val="000000"/>
                <w:u w:val="single"/>
              </w:rPr>
            </w:pPr>
            <w:bookmarkStart w:colFirst="0" w:colLast="0" w:name="_heading=h.gyrwlb9bjad4" w:id="6"/>
            <w:bookmarkEnd w:id="6"/>
            <w:r w:rsidDel="00000000" w:rsidR="00000000" w:rsidRPr="00000000">
              <w:rPr>
                <w:rtl w:val="0"/>
              </w:rPr>
            </w:r>
          </w:p>
        </w:tc>
        <w:tc>
          <w:tcPr>
            <w:tcBorders>
              <w:bottom w:color="000000" w:space="0" w:sz="4" w:val="single"/>
            </w:tcBorders>
          </w:tcPr>
          <w:p w:rsidR="00000000" w:rsidDel="00000000" w:rsidP="00000000" w:rsidRDefault="00000000" w:rsidRPr="00000000" w14:paraId="00000017">
            <w:pPr>
              <w:spacing w:line="254" w:lineRule="auto"/>
              <w:rPr>
                <w:rFonts w:ascii="Times New Roman" w:cs="Times New Roman" w:eastAsia="Times New Roman" w:hAnsi="Times New Roman"/>
                <w:color w:val="000000"/>
                <w:u w:val="single"/>
              </w:rPr>
            </w:pPr>
            <w:r w:rsidDel="00000000" w:rsidR="00000000" w:rsidRPr="00000000">
              <w:rPr>
                <w:rtl w:val="0"/>
              </w:rPr>
            </w:r>
          </w:p>
        </w:tc>
        <w:tc>
          <w:tcPr/>
          <w:p w:rsidR="00000000" w:rsidDel="00000000" w:rsidP="00000000" w:rsidRDefault="00000000" w:rsidRPr="00000000" w14:paraId="00000018">
            <w:pPr>
              <w:spacing w:line="254" w:lineRule="auto"/>
              <w:ind w:firstLine="60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М.П.</w:t>
            </w:r>
          </w:p>
        </w:tc>
        <w:tc>
          <w:tcPr>
            <w:tcBorders>
              <w:bottom w:color="000000" w:space="0" w:sz="4" w:val="single"/>
            </w:tcBorders>
          </w:tcPr>
          <w:p w:rsidR="00000000" w:rsidDel="00000000" w:rsidP="00000000" w:rsidRDefault="00000000" w:rsidRPr="00000000" w14:paraId="00000019">
            <w:pPr>
              <w:spacing w:line="254" w:lineRule="auto"/>
              <w:ind w:left="-108" w:firstLine="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Лобанов И.Ю.</w:t>
            </w:r>
          </w:p>
        </w:tc>
      </w:tr>
      <w:tr>
        <w:trPr>
          <w:cantSplit w:val="0"/>
          <w:tblHeader w:val="0"/>
        </w:trPr>
        <w:tc>
          <w:tcPr/>
          <w:p w:rsidR="00000000" w:rsidDel="00000000" w:rsidP="00000000" w:rsidRDefault="00000000" w:rsidRPr="00000000" w14:paraId="0000001A">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bookmarkStart w:colFirst="0" w:colLast="0" w:name="bookmark=id.yr4aou7lt1vg" w:id="7"/>
          <w:bookmarkEnd w:id="7"/>
          <w:bookmarkStart w:colFirst="0" w:colLast="0" w:name="bookmark=id.ax9iv9sqh36r" w:id="8"/>
          <w:bookmarkEnd w:id="8"/>
          <w:bookmarkStart w:colFirst="0" w:colLast="0" w:name="bookmark=id.ooor13wd0a96" w:id="9"/>
          <w:bookmarkEnd w:id="9"/>
          <w:p w:rsidR="00000000" w:rsidDel="00000000" w:rsidP="00000000" w:rsidRDefault="00000000" w:rsidRPr="00000000" w14:paraId="0000001B">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подпись</w:t>
            </w:r>
          </w:p>
        </w:tc>
        <w:tc>
          <w:tcPr/>
          <w:p w:rsidR="00000000" w:rsidDel="00000000" w:rsidP="00000000" w:rsidRDefault="00000000" w:rsidRPr="00000000" w14:paraId="0000001C">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p w:rsidR="00000000" w:rsidDel="00000000" w:rsidP="00000000" w:rsidRDefault="00000000" w:rsidRPr="00000000" w14:paraId="0000001D">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(Ф.И.О. заявителя)</w:t>
            </w:r>
          </w:p>
        </w:tc>
      </w:tr>
    </w:tbl>
    <w:p w:rsidR="00000000" w:rsidDel="00000000" w:rsidP="00000000" w:rsidRDefault="00000000" w:rsidRPr="00000000" w14:paraId="0000001E">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Регистрационный номер декларации о соответствии:  ЕАЭС N RU Д-CN.РА01.В.</w:t>
      </w:r>
    </w:p>
    <w:p w:rsidR="00000000" w:rsidDel="00000000" w:rsidP="00000000" w:rsidRDefault="00000000" w:rsidRPr="00000000" w14:paraId="0000001F">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Дата регистрации декларации о соответствии:  24.09.2026</w:t>
      </w:r>
    </w:p>
    <w:p w:rsidR="00000000" w:rsidDel="00000000" w:rsidP="00000000" w:rsidRDefault="00000000" w:rsidRPr="00000000" w14:paraId="00000020">
      <w:pPr>
        <w:spacing w:after="0" w:line="254"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sectPr>
      <w:pgSz w:h="16838" w:w="11906" w:orient="portrait"/>
      <w:pgMar w:bottom="1134" w:top="284" w:left="426"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 w:type="dxa"/>
        <w:left w:w="100" w:type="dxa"/>
        <w:bottom w:w="100" w:type="dxa"/>
        <w:right w:w="1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8FCFS5DqRJSeAyEG426HlUwuMA==">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xsi="http://www.w3.org/2001/XMLSchema-instance">
  <dc:title>Word Document</dc:title>
  <cp:lastModifiedBy>python-docx</cp:lastModifiedBy>
  <cp:revision>1</cp:revision>
  <dcterms:modified xsi:type="dcterms:W3CDTF">2026-09-24T14:42:53Z</dcterms:modified>
  <dc:creator/>
  <dc:description/>
  <dc:identifier/>
  <dc:language/>
  <dc:subject/>
</cp:coreProperties>
</file>