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06-08-26-507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06-08-26-507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Stereolabs SAS</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Франция, 85 rue Gabriel Péri, 92120 Montrouge, France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"МАЯК"</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109052, г Москва, Нижегородский р-н, ул Подъёмная, д 12 стр 1, помещ 2/1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Stereolabs SAS, France, 85 rue Gabriel Péri, 92120 Montrouge, France, referred to as the Manufacturer, on the one hand, and a legal entity (or an individual as an individual entrepreneur) registered on the basis of the legislation for a member state of the Eurasian Economic Union on its territory, Limited Liability Company "MAYAK", 109052, Moscow, Nizhegorodskiy district, st. Podemnaya, bld. 12 str 1, pomeshch 2/1,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06-08-26-507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Stereolabs SAS, Франция, 85 rue Gabriel Péri, 92120 Montrouge, France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"МАЯК", 109052, г Москва, Нижегородский р-н, ул Подъёмная, д 12 стр 1, помещ 2/1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Stereolabs SAS, France, 85 rue Gabriel Péri, 92120 Montrouge, France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"MAYAK", 109052, Moscow, Nizhegorodskiy district, st. Podemnaya, bld. 12 str 1, pomeshch 2/1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