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F38F3" w14:textId="77777777" w:rsidR="00866899" w:rsidRDefault="00551E7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04C8D38" wp14:editId="03D27709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3C2D5801" wp14:editId="3295FFFF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39D655" w14:textId="77777777" w:rsidR="00866899" w:rsidRDefault="00551E79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56E049B4" w14:textId="77777777" w:rsidR="00866899" w:rsidRDefault="00551E79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458AB8D" w14:textId="77777777" w:rsidR="00866899" w:rsidRDefault="00551E79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48BA21EE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"ТЕХНИЧЕСКИЙ ЦЕНТР "ИНДУСТРИЯ-СЕРВИС"</w:t>
      </w:r>
    </w:p>
    <w:p w14:paraId="27B47BE8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194156, г Санкт-Петербург, Выборгский р-н, </w:t>
      </w:r>
      <w:proofErr w:type="spellStart"/>
      <w:r>
        <w:rPr>
          <w:rFonts w:ascii="Times New Roman" w:eastAsia="Times New Roman" w:hAnsi="Times New Roman" w:cs="Times New Roman"/>
        </w:rPr>
        <w:t>пр-кт</w:t>
      </w:r>
      <w:proofErr w:type="spellEnd"/>
      <w:r>
        <w:rPr>
          <w:rFonts w:ascii="Times New Roman" w:eastAsia="Times New Roman" w:hAnsi="Times New Roman" w:cs="Times New Roman"/>
        </w:rPr>
        <w:t xml:space="preserve"> Энгельса, д 33 к 1 литера а, офис 605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1079847049842</w:t>
      </w:r>
      <w:r>
        <w:rPr>
          <w:rFonts w:ascii="Times New Roman" w:eastAsia="Times New Roman" w:hAnsi="Times New Roman" w:cs="Times New Roman"/>
        </w:rPr>
        <w:br/>
        <w:t>Телефон: +7 (812) 603 27 07 Адрес электронной почты: info@industry-service.ru</w:t>
      </w:r>
    </w:p>
    <w:p w14:paraId="520241F5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Максима Эдуардовича Лашкевича</w:t>
      </w:r>
    </w:p>
    <w:p w14:paraId="3BA92334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Реле, арт. 0056618,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т.м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DOLD </w:t>
      </w:r>
    </w:p>
    <w:p w14:paraId="62B85B81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551E79">
        <w:rPr>
          <w:rFonts w:ascii="Times New Roman" w:eastAsia="Times New Roman" w:hAnsi="Times New Roman" w:cs="Times New Roman"/>
          <w:lang w:val="en-US"/>
        </w:rPr>
        <w:t xml:space="preserve"> E. </w:t>
      </w:r>
      <w:proofErr w:type="spellStart"/>
      <w:r w:rsidRPr="00551E79">
        <w:rPr>
          <w:rFonts w:ascii="Times New Roman" w:eastAsia="Times New Roman" w:hAnsi="Times New Roman" w:cs="Times New Roman"/>
          <w:lang w:val="en-US"/>
        </w:rPr>
        <w:t>Dold</w:t>
      </w:r>
      <w:proofErr w:type="spellEnd"/>
      <w:r w:rsidRPr="00551E79">
        <w:rPr>
          <w:rFonts w:ascii="Times New Roman" w:eastAsia="Times New Roman" w:hAnsi="Times New Roman" w:cs="Times New Roman"/>
          <w:lang w:val="en-US"/>
        </w:rPr>
        <w:t xml:space="preserve">  </w:t>
      </w:r>
      <w:proofErr w:type="spellStart"/>
      <w:r w:rsidRPr="00551E79">
        <w:rPr>
          <w:rFonts w:ascii="Times New Roman" w:eastAsia="Times New Roman" w:hAnsi="Times New Roman" w:cs="Times New Roman"/>
          <w:lang w:val="en-US"/>
        </w:rPr>
        <w:t>Soehne</w:t>
      </w:r>
      <w:proofErr w:type="spellEnd"/>
      <w:r w:rsidRPr="00551E79">
        <w:rPr>
          <w:rFonts w:ascii="Times New Roman" w:eastAsia="Times New Roman" w:hAnsi="Times New Roman" w:cs="Times New Roman"/>
          <w:lang w:val="en-US"/>
        </w:rPr>
        <w:t xml:space="preserve"> GmbH  Co. </w:t>
      </w:r>
      <w:r>
        <w:rPr>
          <w:rFonts w:ascii="Times New Roman" w:eastAsia="Times New Roman" w:hAnsi="Times New Roman" w:cs="Times New Roman"/>
        </w:rPr>
        <w:t>KG</w:t>
      </w:r>
    </w:p>
    <w:p w14:paraId="559B46FE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 по изготовлению продукции: Германия, </w:t>
      </w:r>
      <w:proofErr w:type="spellStart"/>
      <w:r>
        <w:rPr>
          <w:rFonts w:ascii="Times New Roman" w:eastAsia="Times New Roman" w:hAnsi="Times New Roman" w:cs="Times New Roman"/>
        </w:rPr>
        <w:t>Bregstraße</w:t>
      </w:r>
      <w:proofErr w:type="spellEnd"/>
      <w:r>
        <w:rPr>
          <w:rFonts w:ascii="Times New Roman" w:eastAsia="Times New Roman" w:hAnsi="Times New Roman" w:cs="Times New Roman"/>
        </w:rPr>
        <w:t xml:space="preserve"> 18, 78120 </w:t>
      </w:r>
      <w:proofErr w:type="spellStart"/>
      <w:r>
        <w:rPr>
          <w:rFonts w:ascii="Times New Roman" w:eastAsia="Times New Roman" w:hAnsi="Times New Roman" w:cs="Times New Roman"/>
        </w:rPr>
        <w:t>Furtwangen</w:t>
      </w:r>
      <w:proofErr w:type="spellEnd"/>
    </w:p>
    <w:p w14:paraId="40FF6407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8536490000</w:t>
      </w:r>
    </w:p>
    <w:p w14:paraId="20AD2DA5" w14:textId="5BD831ED" w:rsidR="00866899" w:rsidRPr="00551E79" w:rsidRDefault="00551E79">
      <w:pPr>
        <w:spacing w:after="0" w:line="254" w:lineRule="auto"/>
        <w:rPr>
          <w:rFonts w:ascii="Times New Roman" w:eastAsia="Times New Roman" w:hAnsi="Times New Roman" w:cs="Times New Roman"/>
          <w:color w:val="FF0000"/>
          <w:lang w:val="ru-RU"/>
        </w:rPr>
      </w:pPr>
      <w:r>
        <w:rPr>
          <w:rFonts w:ascii="Times New Roman" w:eastAsia="Times New Roman" w:hAnsi="Times New Roman" w:cs="Times New Roman"/>
        </w:rPr>
        <w:t>Партия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</w:p>
    <w:p w14:paraId="2EBCE943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204D6C69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низковольтного оборудования" (ТР ТС 004/2011)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"Электромагнитная совместимость технических средств" (ТР ТС 020/2011)</w:t>
      </w:r>
    </w:p>
    <w:p w14:paraId="5544AD0B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46AF61FA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514E8BA3" w14:textId="77777777" w:rsidR="00866899" w:rsidRDefault="00866899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4D4FC18F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07C16085" w14:textId="77777777" w:rsidR="00866899" w:rsidRDefault="00551E79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контракт № 110326 от 11.03.26, инвойс № ALM002 от 19.06.2026, Партия - 2 шт.</w:t>
      </w:r>
    </w:p>
    <w:p w14:paraId="20A0926E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</w:r>
    </w:p>
    <w:p w14:paraId="4B1E3DB5" w14:textId="77777777" w:rsidR="00866899" w:rsidRDefault="00866899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623227FC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18.06.2031 включительно</w:t>
      </w:r>
    </w:p>
    <w:p w14:paraId="3934E994" w14:textId="77777777" w:rsidR="00866899" w:rsidRDefault="00866899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866899" w14:paraId="35A4D415" w14:textId="77777777">
        <w:tc>
          <w:tcPr>
            <w:tcW w:w="1526" w:type="dxa"/>
          </w:tcPr>
          <w:p w14:paraId="3DF1B659" w14:textId="77777777" w:rsidR="00866899" w:rsidRDefault="00866899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7CED372A" w14:textId="77777777" w:rsidR="00866899" w:rsidRDefault="00866899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336A475C" w14:textId="77777777" w:rsidR="00866899" w:rsidRDefault="00551E79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0F406D11" w14:textId="77777777" w:rsidR="00866899" w:rsidRDefault="00551E79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Лашкевич М.Э.</w:t>
            </w:r>
          </w:p>
        </w:tc>
      </w:tr>
      <w:tr w:rsidR="00866899" w14:paraId="7E373A50" w14:textId="77777777">
        <w:tc>
          <w:tcPr>
            <w:tcW w:w="1526" w:type="dxa"/>
          </w:tcPr>
          <w:p w14:paraId="0F68F83B" w14:textId="77777777" w:rsidR="00866899" w:rsidRDefault="0086689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4907B7AA" w14:textId="77777777" w:rsidR="00866899" w:rsidRDefault="00551E7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481DD27E" w14:textId="77777777" w:rsidR="00866899" w:rsidRDefault="0086689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3B210E88" w14:textId="77777777" w:rsidR="00866899" w:rsidRDefault="00551E79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27C51722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Регистрационный номер декларации о соответствии:  ЕАЭС N RU Д-CN.РА01.В.</w:t>
      </w:r>
    </w:p>
    <w:p w14:paraId="4F1547CC" w14:textId="77777777" w:rsidR="00866899" w:rsidRDefault="00551E79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19.06.2026</w:t>
      </w:r>
    </w:p>
    <w:p w14:paraId="7E702BC8" w14:textId="77777777" w:rsidR="00866899" w:rsidRDefault="0099701F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3F8AA71D">
          <v:rect id="_x0000_i1025" style="width:0;height:1.5pt" o:hralign="center" o:hrstd="t" o:hr="t" fillcolor="#a0a0a0" stroked="f"/>
        </w:pict>
      </w:r>
    </w:p>
    <w:sectPr w:rsidR="00866899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F97237F9-804D-4A07-9DA2-940361EF06DF}"/>
    <w:embedBold r:id="rId2" w:fontKey="{5651A96E-4105-43D0-B553-42CE76A3A479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EEAA00BB-DF05-4D78-AC04-1BB5A6DEFBBB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70A61749-4CF2-4A02-8312-698EE3A2F89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899"/>
    <w:rsid w:val="00551E79"/>
    <w:rsid w:val="00866899"/>
    <w:rsid w:val="0099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956B"/>
  <w15:docId w15:val="{57E22E44-06BE-4912-98EE-E792F7309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>Попова Ирина Викторовна</dc:creator>
  <dc:description/>
  <cp:lastModifiedBy>Алина</cp:lastModifiedBy>
  <cp:revision>3</cp:revision>
  <dcterms:created xsi:type="dcterms:W3CDTF">2026-06-24T09:15:00Z</dcterms:created>
  <dcterms:modified xsi:type="dcterms:W3CDTF">2026-06-24T13:12:00Z</dcterms:modified>
  <dc:identifier/>
  <dc:language/>
</cp:coreProperties>
</file>